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left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 xml:space="preserve">                РОССИЙСКАЯ  ФЕДЕРАЦИЯ</w:t>
      </w:r>
      <w:r>
        <w:rPr>
          <w:rFonts w:ascii="Times New Roman" w:hAnsi="Times New Roman"/>
          <w:b/>
          <w:spacing w:val="40"/>
          <w:sz w:val="32"/>
          <w:szCs w:val="32"/>
        </w:rPr>
      </w:r>
      <w:r>
        <w:rPr>
          <w:rFonts w:ascii="Times New Roman" w:hAnsi="Times New Roman"/>
          <w:b/>
          <w:spacing w:val="40"/>
          <w:sz w:val="32"/>
          <w:szCs w:val="32"/>
        </w:rPr>
      </w:r>
    </w:p>
    <w:p>
      <w:pPr>
        <w:pStyle w:val="864"/>
        <w:rPr>
          <w:rFonts w:ascii="Times New Roman" w:hAnsi="Times New Roman"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 xml:space="preserve">БЕЛГОРОДСКАЯ ОБЛАСТЬ</w:t>
      </w:r>
      <w:r>
        <w:rPr>
          <w:rFonts w:ascii="Times New Roman" w:hAnsi="Times New Roman"/>
          <w:spacing w:val="40"/>
          <w:sz w:val="32"/>
          <w:szCs w:val="32"/>
        </w:rPr>
      </w:r>
      <w:r>
        <w:rPr>
          <w:rFonts w:ascii="Times New Roman" w:hAnsi="Times New Roman"/>
          <w:spacing w:val="40"/>
          <w:sz w:val="32"/>
          <w:szCs w:val="3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4850" cy="866775"/>
                <wp:effectExtent l="0" t="0" r="0" b="9525"/>
                <wp:docPr id="1" name="Рисунок 1" descr="g1101_ivnya_raj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1101_ivnya_rajo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048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50pt;height:68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ИВНЯНСКОГО МУНИЦИПАЛЬНОГО  </w:t>
      </w:r>
      <w:r>
        <w:rPr>
          <w:sz w:val="28"/>
          <w:szCs w:val="28"/>
        </w:rPr>
        <w:t xml:space="preserve">ОКРУГА БЕЛГОРОДСКОЙ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59"/>
        <w:rPr>
          <w:sz w:val="28"/>
          <w:szCs w:val="28"/>
        </w:rPr>
      </w:pPr>
      <w:r>
        <w:rPr>
          <w:sz w:val="28"/>
          <w:szCs w:val="28"/>
        </w:rPr>
        <w:t xml:space="preserve">Р Е Ш Е Н И 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сентября</w:t>
      </w:r>
      <w:r>
        <w:rPr>
          <w:bCs/>
          <w:sz w:val="28"/>
          <w:szCs w:val="28"/>
        </w:rPr>
        <w:t xml:space="preserve">  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 года                                       </w:t>
      </w:r>
      <w:r>
        <w:rPr>
          <w:bCs/>
          <w:sz w:val="28"/>
          <w:szCs w:val="28"/>
        </w:rPr>
        <w:t xml:space="preserve">                                         №</w:t>
      </w:r>
      <w:r>
        <w:rPr>
          <w:bCs/>
          <w:sz w:val="28"/>
          <w:szCs w:val="28"/>
        </w:rPr>
        <w:t xml:space="preserve"> 1/7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-3"/>
        <w:jc w:val="both"/>
        <w:shd w:val="clear" w:color="auto" w:fill="ffffff"/>
        <w:tabs>
          <w:tab w:val="left" w:pos="4368" w:leader="none"/>
          <w:tab w:val="left" w:pos="4620" w:leader="none"/>
          <w:tab w:val="left" w:pos="470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постоянных </w:t>
      </w:r>
      <w:r>
        <w:rPr>
          <w:b/>
          <w:sz w:val="28"/>
          <w:szCs w:val="28"/>
        </w:rPr>
        <w:t xml:space="preserve">комиссий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3"/>
        <w:jc w:val="both"/>
        <w:shd w:val="clear" w:color="auto" w:fill="ffffff"/>
        <w:tabs>
          <w:tab w:val="left" w:pos="4368" w:leader="none"/>
          <w:tab w:val="left" w:pos="4620" w:leader="none"/>
          <w:tab w:val="left" w:pos="4704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Сов</w:t>
      </w:r>
      <w:r>
        <w:rPr>
          <w:b/>
          <w:sz w:val="28"/>
          <w:szCs w:val="28"/>
        </w:rPr>
        <w:t xml:space="preserve">ета депутатов И</w:t>
      </w:r>
      <w:r>
        <w:rPr>
          <w:b/>
          <w:sz w:val="28"/>
          <w:szCs w:val="28"/>
        </w:rPr>
        <w:t xml:space="preserve">внян</w:t>
      </w:r>
      <w:r>
        <w:rPr>
          <w:b/>
          <w:sz w:val="28"/>
          <w:szCs w:val="28"/>
        </w:rPr>
        <w:t xml:space="preserve">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-3"/>
        <w:jc w:val="both"/>
        <w:shd w:val="clear" w:color="auto" w:fill="ffffff"/>
        <w:tabs>
          <w:tab w:val="left" w:pos="4368" w:leader="none"/>
          <w:tab w:val="left" w:pos="4620" w:leader="none"/>
          <w:tab w:val="left" w:pos="470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округа белгородской области первого </w:t>
      </w:r>
      <w:r>
        <w:rPr>
          <w:b/>
          <w:sz w:val="28"/>
          <w:szCs w:val="28"/>
        </w:rPr>
        <w:t xml:space="preserve">созыва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</w:t>
      </w:r>
      <w:r>
        <w:rPr>
          <w:b/>
          <w:bCs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ет депутатов </w:t>
      </w:r>
      <w:r>
        <w:rPr>
          <w:b/>
          <w:sz w:val="28"/>
          <w:szCs w:val="28"/>
        </w:rPr>
        <w:t xml:space="preserve">Ивнян</w:t>
      </w:r>
      <w:r>
        <w:rPr>
          <w:b/>
          <w:sz w:val="28"/>
          <w:szCs w:val="28"/>
        </w:rPr>
        <w:t xml:space="preserve">ского</w:t>
      </w:r>
      <w:r>
        <w:rPr>
          <w:b/>
          <w:sz w:val="28"/>
          <w:szCs w:val="28"/>
        </w:rPr>
        <w:t xml:space="preserve"> муниципального округа</w:t>
      </w:r>
      <w:r>
        <w:rPr>
          <w:b/>
          <w:i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 е ш и л: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88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постоянные комиссии Совета депутатов И</w:t>
      </w:r>
      <w:r>
        <w:rPr>
          <w:sz w:val="28"/>
          <w:szCs w:val="28"/>
        </w:rPr>
        <w:t xml:space="preserve">внян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муниципального округа Белгородской области в следующем составе: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вопросам местного самоуправления, нормативно-право</w:t>
      </w:r>
      <w:r>
        <w:rPr>
          <w:b/>
          <w:sz w:val="28"/>
          <w:szCs w:val="28"/>
        </w:rPr>
        <w:t xml:space="preserve">во</w:t>
      </w:r>
      <w:r>
        <w:rPr>
          <w:b/>
          <w:sz w:val="28"/>
          <w:szCs w:val="28"/>
        </w:rPr>
        <w:t xml:space="preserve">й         деятельности и общественной безопасности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Дмитриев Николай Николаевич-депутат Новенского  одно</w:t>
      </w:r>
      <w:r>
        <w:rPr>
          <w:sz w:val="28"/>
          <w:szCs w:val="28"/>
        </w:rPr>
        <w:t xml:space="preserve">мандатного избирательного округа № 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        -</w:t>
      </w:r>
      <w:r>
        <w:rPr>
          <w:sz w:val="28"/>
          <w:szCs w:val="28"/>
          <w:highlight w:val="none"/>
        </w:rPr>
        <w:t xml:space="preserve">Чернявский Юрий Дмитриевич- депутат по единому избирательному округу;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-Ивлева Валентина Викторовна - </w:t>
      </w:r>
      <w:r>
        <w:rPr>
          <w:sz w:val="28"/>
          <w:szCs w:val="28"/>
        </w:rPr>
        <w:t xml:space="preserve">депутат Ивнянского одно</w:t>
      </w:r>
      <w:r>
        <w:rPr>
          <w:sz w:val="28"/>
          <w:szCs w:val="28"/>
        </w:rPr>
        <w:t xml:space="preserve">мандатного избирательного округа № 7;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>
        <w:rPr>
          <w:sz w:val="28"/>
          <w:szCs w:val="28"/>
        </w:rPr>
        <w:t xml:space="preserve">Платонов  Вячеслав</w:t>
      </w:r>
      <w:r>
        <w:rPr>
          <w:sz w:val="28"/>
          <w:szCs w:val="28"/>
        </w:rPr>
        <w:t xml:space="preserve"> Иванович- </w:t>
      </w:r>
      <w:r>
        <w:rPr>
          <w:sz w:val="28"/>
          <w:szCs w:val="28"/>
        </w:rPr>
        <w:t xml:space="preserve">депутат Ивнянского одно</w:t>
      </w:r>
      <w:r>
        <w:rPr>
          <w:sz w:val="28"/>
          <w:szCs w:val="28"/>
        </w:rPr>
        <w:t xml:space="preserve">мандатного избирательного округа № 5;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numPr>
          <w:ilvl w:val="1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экономическому развитию, бюджету, налоговой политик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муниципальной собственности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-Листопад Василий Александрович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депутат по </w:t>
      </w:r>
      <w:r>
        <w:rPr>
          <w:sz w:val="28"/>
          <w:szCs w:val="28"/>
        </w:rPr>
        <w:t xml:space="preserve">единому избирательному округу;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–Великородная Валентина Васильевна- депутат Ивнянского одномандатного избирательного округа № 6.;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-Фастова Ирина Викторовна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депутат по </w:t>
      </w:r>
      <w:r>
        <w:rPr>
          <w:sz w:val="28"/>
          <w:szCs w:val="28"/>
        </w:rPr>
        <w:t xml:space="preserve">единому избирательному округу;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highlight w:val="none"/>
        </w:rPr>
        <w:t xml:space="preserve">–Дегтярева Олеся Михайловна- депутат по единому избирательному округу;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7"/>
        <w:numPr>
          <w:ilvl w:val="1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социальному развитию,  делам ветеранов и молодежи</w:t>
      </w:r>
      <w:r>
        <w:rPr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</w:t>
      </w:r>
      <w:r>
        <w:rPr>
          <w:sz w:val="28"/>
          <w:szCs w:val="28"/>
        </w:rPr>
        <w:t xml:space="preserve">Платонов Юрий Александрович- депутат по единому избирательному округу;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-</w:t>
      </w:r>
      <w:r>
        <w:rPr>
          <w:sz w:val="28"/>
          <w:szCs w:val="28"/>
          <w:highlight w:val="none"/>
        </w:rPr>
        <w:t xml:space="preserve">Крамская Любовь Николаевна- депутат по единому избирательному округу;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-</w:t>
      </w:r>
      <w:r>
        <w:rPr>
          <w:sz w:val="28"/>
          <w:szCs w:val="28"/>
        </w:rPr>
        <w:t xml:space="preserve">Аркатова</w:t>
      </w:r>
      <w:r>
        <w:rPr>
          <w:sz w:val="28"/>
          <w:szCs w:val="28"/>
        </w:rPr>
        <w:t xml:space="preserve"> Александра Борисовна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депутат п</w:t>
      </w:r>
      <w:r>
        <w:rPr>
          <w:sz w:val="28"/>
          <w:szCs w:val="28"/>
        </w:rPr>
        <w:t xml:space="preserve">о единому избирательному округу;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7"/>
        <w:numPr>
          <w:ilvl w:val="1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развитию агропромышленного комплекса, малым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формам хозяйственной деятельности и природным ресурсам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7"/>
        <w:ind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-Волобуев Александр Алексеевич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депутат Покровского одномандатного избирательного округа № 1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7"/>
        <w:ind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-Дуракова</w:t>
      </w:r>
      <w:r>
        <w:rPr>
          <w:sz w:val="28"/>
          <w:szCs w:val="28"/>
        </w:rPr>
        <w:t xml:space="preserve"> Елена Николаевна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депутат</w:t>
      </w:r>
      <w:r>
        <w:rPr>
          <w:sz w:val="28"/>
          <w:szCs w:val="28"/>
        </w:rPr>
        <w:t xml:space="preserve">  по единому избирательному округу;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-</w:t>
      </w:r>
      <w:r>
        <w:rPr>
          <w:sz w:val="28"/>
          <w:szCs w:val="28"/>
        </w:rPr>
        <w:t xml:space="preserve">Ангелов Николай Михайлович-депутат по единому избирательному округу;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-Базова</w:t>
      </w:r>
      <w:r>
        <w:rPr>
          <w:sz w:val="28"/>
          <w:szCs w:val="28"/>
        </w:rPr>
        <w:t xml:space="preserve"> Елена Николаевна -</w:t>
      </w:r>
      <w:r>
        <w:rPr>
          <w:sz w:val="28"/>
          <w:szCs w:val="28"/>
        </w:rPr>
        <w:t xml:space="preserve">депутат</w:t>
      </w:r>
      <w:r>
        <w:rPr>
          <w:sz w:val="28"/>
          <w:szCs w:val="28"/>
        </w:rPr>
        <w:t xml:space="preserve"> по единому избирательному округу;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7"/>
        <w:numPr>
          <w:ilvl w:val="1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жизнедеятельности, градостроительства 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7"/>
        <w:ind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highlight w:val="none"/>
        </w:rPr>
        <w:t xml:space="preserve">–Медведев Петр Федорович-депутат по единому избирательному округу;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7"/>
        <w:ind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–Комаров Илья Владимирович- депутат по единому избирательному округу;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7"/>
        <w:ind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–</w:t>
      </w:r>
      <w:r>
        <w:rPr>
          <w:sz w:val="28"/>
          <w:szCs w:val="28"/>
        </w:rPr>
        <w:t xml:space="preserve">Атанова</w:t>
      </w:r>
      <w:r>
        <w:rPr>
          <w:sz w:val="28"/>
          <w:szCs w:val="28"/>
        </w:rPr>
        <w:t xml:space="preserve"> Алла Александровна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депутат Верхопенского одном</w:t>
      </w:r>
      <w:r>
        <w:rPr>
          <w:sz w:val="28"/>
          <w:szCs w:val="28"/>
        </w:rPr>
        <w:t xml:space="preserve">андатного округа № 1;</w:t>
      </w:r>
      <w:r>
        <w:rPr>
          <w:sz w:val="28"/>
          <w:szCs w:val="28"/>
          <w:highlight w:val="none"/>
        </w:rPr>
        <w:t xml:space="preserve">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-Чупахин Александр Валентинович-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депутат Курасовского одномандатного избирательного округа № 3;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силу со дня его принятия.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 3.Опубликовать настоящее решение в сетевом издании газеты «Родина»,на официальном </w:t>
      </w:r>
      <w:r>
        <w:rPr>
          <w:sz w:val="28"/>
          <w:szCs w:val="28"/>
        </w:rPr>
        <w:t xml:space="preserve">web</w:t>
      </w:r>
      <w:r>
        <w:rPr>
          <w:sz w:val="28"/>
          <w:szCs w:val="28"/>
        </w:rPr>
        <w:t xml:space="preserve">-сайте муниципального района «</w:t>
      </w:r>
      <w:r>
        <w:rPr>
          <w:sz w:val="28"/>
          <w:szCs w:val="28"/>
        </w:rPr>
        <w:t xml:space="preserve">Ивнянский</w:t>
      </w:r>
      <w:r>
        <w:rPr>
          <w:sz w:val="28"/>
          <w:szCs w:val="28"/>
        </w:rPr>
        <w:t xml:space="preserve"> район» Белгородской области </w:t>
      </w:r>
      <w:hyperlink r:id="rId11" w:tooltip="https://ivnya-r31.gosweb.gosuslugi.ru/" w:history="1">
        <w:r>
          <w:rPr>
            <w:rStyle w:val="872"/>
            <w:sz w:val="28"/>
            <w:szCs w:val="28"/>
          </w:rPr>
          <w:t xml:space="preserve">https://ivnya-r31.gosweb.gosuslugi.ru/ </w:t>
        </w:r>
        <w:r>
          <w:rPr>
            <w:rStyle w:val="872"/>
            <w:color w:val="000000" w:themeColor="text1"/>
            <w:sz w:val="28"/>
            <w:szCs w:val="28"/>
          </w:rPr>
          <w:t xml:space="preserve">и</w:t>
        </w:r>
      </w:hyperlink>
      <w:r>
        <w:rPr>
          <w:sz w:val="28"/>
          <w:szCs w:val="28"/>
        </w:rPr>
        <w:t xml:space="preserve"> в информационно- телекоммуникационной сети «Интернет».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Председатель Совета депутатов</w:t>
      </w:r>
      <w:r>
        <w:rPr>
          <w:b/>
          <w:color w:val="0d0d0d"/>
          <w:sz w:val="28"/>
          <w:szCs w:val="28"/>
        </w:rPr>
      </w:r>
      <w:r>
        <w:rPr>
          <w:b/>
          <w:color w:val="0d0d0d"/>
          <w:sz w:val="28"/>
          <w:szCs w:val="28"/>
        </w:rPr>
      </w:r>
    </w:p>
    <w:p>
      <w:pPr>
        <w:jc w:val="both"/>
        <w:rPr>
          <w:b/>
          <w:bCs/>
          <w:color w:val="0d0d0d"/>
          <w:sz w:val="28"/>
          <w:szCs w:val="28"/>
          <w:highlight w:val="none"/>
        </w:rPr>
      </w:pPr>
      <w:r>
        <w:rPr>
          <w:b/>
          <w:color w:val="0d0d0d"/>
          <w:sz w:val="28"/>
          <w:szCs w:val="28"/>
        </w:rPr>
        <w:t xml:space="preserve">Ивнянского</w:t>
      </w:r>
      <w:r>
        <w:rPr>
          <w:b/>
          <w:color w:val="0d0d0d"/>
          <w:sz w:val="28"/>
          <w:szCs w:val="28"/>
        </w:rPr>
        <w:t xml:space="preserve"> муниципального округа                               Ю.М. Картамышев</w:t>
      </w:r>
      <w:r>
        <w:rPr>
          <w:b/>
          <w:bCs/>
          <w:color w:val="0d0d0d"/>
          <w:sz w:val="28"/>
          <w:szCs w:val="28"/>
          <w:highlight w:val="none"/>
        </w:rPr>
      </w:r>
      <w:r>
        <w:rPr>
          <w:b/>
          <w:bCs/>
          <w:color w:val="0d0d0d"/>
          <w:sz w:val="28"/>
          <w:szCs w:val="28"/>
          <w:highlight w:val="none"/>
        </w:rPr>
      </w:r>
    </w:p>
    <w:p>
      <w:pPr>
        <w:jc w:val="both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  <w:highlight w:val="none"/>
        </w:rPr>
      </w:r>
      <w:r>
        <w:rPr>
          <w:b/>
          <w:bCs/>
          <w:color w:val="0d0d0d"/>
          <w:sz w:val="28"/>
          <w:szCs w:val="28"/>
        </w:rPr>
      </w:r>
      <w:r>
        <w:rPr>
          <w:b/>
          <w:bCs/>
          <w:color w:val="0d0d0d"/>
          <w:sz w:val="28"/>
          <w:szCs w:val="28"/>
        </w:rPr>
      </w:r>
    </w:p>
    <w:p>
      <w:pPr>
        <w:jc w:val="both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</w:r>
      <w:r>
        <w:rPr>
          <w:b/>
          <w:color w:val="0d0d0d"/>
          <w:sz w:val="28"/>
          <w:szCs w:val="28"/>
        </w:rPr>
        <w:t xml:space="preserve">Председатель Муниципального совета</w:t>
      </w:r>
      <w:r>
        <w:rPr>
          <w:b/>
          <w:bCs/>
          <w:color w:val="0d0d0d"/>
          <w:sz w:val="28"/>
          <w:szCs w:val="28"/>
        </w:rPr>
      </w:r>
      <w:r>
        <w:rPr>
          <w:b/>
          <w:bCs/>
          <w:color w:val="0d0d0d"/>
          <w:sz w:val="28"/>
          <w:szCs w:val="28"/>
        </w:rPr>
      </w:r>
    </w:p>
    <w:p>
      <w:pPr>
        <w:jc w:val="both"/>
        <w:rPr>
          <w:b/>
          <w:bCs/>
          <w:color w:val="0d0d0d"/>
          <w:sz w:val="28"/>
          <w:szCs w:val="28"/>
          <w:highlight w:val="none"/>
        </w:rPr>
      </w:pPr>
      <w:r>
        <w:rPr>
          <w:b/>
          <w:color w:val="0d0d0d"/>
          <w:sz w:val="28"/>
          <w:szCs w:val="28"/>
        </w:rPr>
        <w:t xml:space="preserve">Ивнянского района                                                              Ю.М.Картамышев</w:t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color w:val="0d0d0d"/>
          <w:sz w:val="28"/>
          <w:szCs w:val="28"/>
        </w:rPr>
        <w:tab/>
      </w:r>
      <w:r>
        <w:rPr>
          <w:b/>
          <w:bCs/>
          <w:color w:val="0d0d0d"/>
          <w:sz w:val="28"/>
          <w:szCs w:val="28"/>
          <w:highlight w:val="none"/>
        </w:rPr>
      </w:r>
      <w:r>
        <w:rPr>
          <w:b/>
          <w:bCs/>
          <w:color w:val="0d0d0d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Black">
    <w:panose1 w:val="020B0A040201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0917189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555"/>
      </w:pPr>
      <w:rPr>
        <w:rFonts w:hint="default"/>
        <w:b/>
      </w:rPr>
    </w:lvl>
    <w:lvl w:ilvl="1">
      <w:start w:val="2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6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2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2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8"/>
    <w:next w:val="858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0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0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0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0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0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0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0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0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0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0"/>
    <w:link w:val="868"/>
    <w:uiPriority w:val="99"/>
  </w:style>
  <w:style w:type="character" w:styleId="713">
    <w:name w:val="Footer Char"/>
    <w:basedOn w:val="860"/>
    <w:link w:val="870"/>
    <w:uiPriority w:val="99"/>
  </w:style>
  <w:style w:type="character" w:styleId="714">
    <w:name w:val="Caption Char"/>
    <w:basedOn w:val="860"/>
    <w:link w:val="864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Heading 1"/>
    <w:basedOn w:val="858"/>
    <w:next w:val="858"/>
    <w:link w:val="863"/>
    <w:qFormat/>
    <w:pPr>
      <w:jc w:val="center"/>
      <w:keepNext/>
      <w:outlineLvl w:val="0"/>
    </w:pPr>
    <w:rPr>
      <w:b/>
      <w:bCs/>
      <w:sz w:val="32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Заголовок 1 Знак"/>
    <w:basedOn w:val="860"/>
    <w:link w:val="859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64">
    <w:name w:val="Caption"/>
    <w:basedOn w:val="858"/>
    <w:next w:val="858"/>
    <w:link w:val="714"/>
    <w:semiHidden/>
    <w:unhideWhenUsed/>
    <w:qFormat/>
    <w:pPr>
      <w:jc w:val="center"/>
    </w:pPr>
    <w:rPr>
      <w:rFonts w:ascii="Arial Black" w:hAnsi="Arial Black"/>
      <w:sz w:val="40"/>
      <w:szCs w:val="20"/>
    </w:rPr>
  </w:style>
  <w:style w:type="paragraph" w:styleId="865">
    <w:name w:val="Balloon Text"/>
    <w:basedOn w:val="858"/>
    <w:link w:val="866"/>
    <w:uiPriority w:val="99"/>
    <w:semiHidden/>
    <w:unhideWhenUsed/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60"/>
    <w:link w:val="86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7">
    <w:name w:val="List Paragraph"/>
    <w:basedOn w:val="858"/>
    <w:uiPriority w:val="34"/>
    <w:qFormat/>
    <w:pPr>
      <w:contextualSpacing/>
      <w:ind w:left="720"/>
    </w:pPr>
  </w:style>
  <w:style w:type="paragraph" w:styleId="868">
    <w:name w:val="Header"/>
    <w:basedOn w:val="85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60"/>
    <w:link w:val="8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>
    <w:name w:val="Footer"/>
    <w:basedOn w:val="858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60"/>
    <w:link w:val="8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>
    <w:name w:val="Hyperlink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ivnya-r31.gosweb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dcterms:created xsi:type="dcterms:W3CDTF">2013-09-18T11:35:00Z</dcterms:created>
  <dcterms:modified xsi:type="dcterms:W3CDTF">2025-09-23T11:36:10Z</dcterms:modified>
</cp:coreProperties>
</file>